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0" w:right="237" w:firstLine="0"/>
        <w:jc w:val="right"/>
        <w:rPr>
          <w:b/>
          <w:sz w:val="24"/>
        </w:rPr>
      </w:pPr>
      <w:r>
        <w:rPr>
          <w:b/>
          <w:sz w:val="24"/>
        </w:rPr>
        <w:t>Allegato 4-D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spacing w:before="93"/>
        <w:ind w:left="3700" w:right="54" w:hanging="3447"/>
      </w:pPr>
      <w:r>
        <w:rPr/>
        <w:t>SCHEDA RIEPILOGATIVA DEI CONTRIBUTI PER IL PATRIMONIO ABITATIVO PRIVATO, BENI MOBILI E BENI MOBILI REGISTRATI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0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9"/>
        <w:gridCol w:w="4889"/>
      </w:tblGrid>
      <w:tr>
        <w:trPr>
          <w:trHeight w:val="480" w:hRule="exact"/>
        </w:trPr>
        <w:tc>
          <w:tcPr>
            <w:tcW w:w="9778" w:type="dxa"/>
            <w:gridSpan w:val="2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Comune di</w:t>
            </w:r>
          </w:p>
        </w:tc>
      </w:tr>
      <w:tr>
        <w:trPr>
          <w:trHeight w:val="480" w:hRule="exact"/>
        </w:trPr>
        <w:tc>
          <w:tcPr>
            <w:tcW w:w="4889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Responsabile del procedimento o referente:</w:t>
            </w:r>
          </w:p>
        </w:tc>
        <w:tc>
          <w:tcPr>
            <w:tcW w:w="488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  <w:tr>
        <w:trPr>
          <w:trHeight w:val="480" w:hRule="exact"/>
        </w:trPr>
        <w:tc>
          <w:tcPr>
            <w:tcW w:w="4889" w:type="dxa"/>
            <w:vMerge/>
          </w:tcPr>
          <w:p>
            <w:pPr/>
          </w:p>
        </w:tc>
        <w:tc>
          <w:tcPr>
            <w:tcW w:w="488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</w:tbl>
    <w:p>
      <w:pPr>
        <w:spacing w:line="240" w:lineRule="auto" w:before="7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11.75950pt;width:488.9pt;height:24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19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Totale risorse finanziarie assegnate €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9"/>
        <w:gridCol w:w="1128"/>
        <w:gridCol w:w="4430"/>
      </w:tblGrid>
      <w:tr>
        <w:trPr>
          <w:trHeight w:val="480" w:hRule="exact"/>
        </w:trPr>
        <w:tc>
          <w:tcPr>
            <w:tcW w:w="4219" w:type="dxa"/>
          </w:tcPr>
          <w:p>
            <w:pPr/>
          </w:p>
        </w:tc>
        <w:tc>
          <w:tcPr>
            <w:tcW w:w="1128" w:type="dxa"/>
          </w:tcPr>
          <w:p>
            <w:pPr>
              <w:pStyle w:val="TableParagraph"/>
              <w:ind w:left="438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4430" w:type="dxa"/>
          </w:tcPr>
          <w:p>
            <w:pPr>
              <w:pStyle w:val="TableParagraph"/>
              <w:ind w:left="1969" w:right="1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>
        <w:trPr>
          <w:trHeight w:val="482" w:hRule="exact"/>
        </w:trPr>
        <w:tc>
          <w:tcPr>
            <w:tcW w:w="4219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Totale schede B pervenute</w:t>
            </w:r>
          </w:p>
        </w:tc>
        <w:tc>
          <w:tcPr>
            <w:tcW w:w="1128" w:type="dxa"/>
          </w:tcPr>
          <w:p>
            <w:pPr/>
          </w:p>
        </w:tc>
        <w:tc>
          <w:tcPr>
            <w:tcW w:w="4430" w:type="dxa"/>
          </w:tcPr>
          <w:p>
            <w:pPr/>
          </w:p>
        </w:tc>
      </w:tr>
    </w:tbl>
    <w:p>
      <w:pPr>
        <w:spacing w:line="240" w:lineRule="auto" w:before="0" w:after="0"/>
        <w:rPr>
          <w:b/>
          <w:sz w:val="10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9"/>
        <w:gridCol w:w="1128"/>
        <w:gridCol w:w="4430"/>
      </w:tblGrid>
      <w:tr>
        <w:trPr>
          <w:trHeight w:val="480" w:hRule="exact"/>
        </w:trPr>
        <w:tc>
          <w:tcPr>
            <w:tcW w:w="42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Totale schede B pervenute fuori termine</w:t>
            </w:r>
          </w:p>
        </w:tc>
        <w:tc>
          <w:tcPr>
            <w:tcW w:w="1128" w:type="dxa"/>
          </w:tcPr>
          <w:p>
            <w:pPr/>
          </w:p>
        </w:tc>
        <w:tc>
          <w:tcPr>
            <w:tcW w:w="4430" w:type="dxa"/>
          </w:tcPr>
          <w:p>
            <w:pPr/>
          </w:p>
        </w:tc>
      </w:tr>
      <w:tr>
        <w:trPr>
          <w:trHeight w:val="938" w:hRule="exact"/>
        </w:trPr>
        <w:tc>
          <w:tcPr>
            <w:tcW w:w="4219" w:type="dxa"/>
          </w:tcPr>
          <w:p>
            <w:pPr>
              <w:pStyle w:val="TableParagraph"/>
              <w:spacing w:before="121"/>
              <w:ind w:left="101" w:right="182"/>
              <w:rPr>
                <w:sz w:val="20"/>
              </w:rPr>
            </w:pPr>
            <w:r>
              <w:rPr>
                <w:sz w:val="20"/>
              </w:rPr>
              <w:t>Totale schede B che non rispettano i criteri di cui al capitolo 5 dell’Allegato A alla DGR</w:t>
            </w:r>
          </w:p>
          <w:p>
            <w:pPr>
              <w:pStyle w:val="TableParagraph"/>
              <w:tabs>
                <w:tab w:pos="598" w:val="left" w:leader="none"/>
                <w:tab w:pos="1468" w:val="left" w:leader="none"/>
              </w:tabs>
              <w:spacing w:line="229" w:lineRule="exact" w:before="0"/>
              <w:ind w:left="101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>  </w:t>
            </w:r>
            <w:r>
              <w:rPr>
                <w:rFonts w:ascii="Times New Roman"/>
                <w:spacing w:val="2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/</w:t>
              <w:tab/>
            </w:r>
            <w:r>
              <w:rPr>
                <w:sz w:val="20"/>
              </w:rPr>
              <w:t>del  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  <w:u w:val="single"/>
              </w:rPr>
              <w:t>/</w:t>
              <w:tab/>
            </w:r>
            <w:r>
              <w:rPr>
                <w:sz w:val="20"/>
              </w:rPr>
              <w:t>/2021</w:t>
            </w:r>
          </w:p>
        </w:tc>
        <w:tc>
          <w:tcPr>
            <w:tcW w:w="1128" w:type="dxa"/>
          </w:tcPr>
          <w:p>
            <w:pPr/>
          </w:p>
        </w:tc>
        <w:tc>
          <w:tcPr>
            <w:tcW w:w="4430" w:type="dxa"/>
          </w:tcPr>
          <w:p>
            <w:pPr/>
          </w:p>
        </w:tc>
      </w:tr>
      <w:tr>
        <w:trPr>
          <w:trHeight w:val="480" w:hRule="exact"/>
        </w:trPr>
        <w:tc>
          <w:tcPr>
            <w:tcW w:w="42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Totale aventi diritto</w:t>
            </w:r>
          </w:p>
        </w:tc>
        <w:tc>
          <w:tcPr>
            <w:tcW w:w="1128" w:type="dxa"/>
          </w:tcPr>
          <w:p>
            <w:pPr/>
          </w:p>
        </w:tc>
        <w:tc>
          <w:tcPr>
            <w:tcW w:w="4430" w:type="dxa"/>
          </w:tcPr>
          <w:p>
            <w:pPr/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3262"/>
        <w:gridCol w:w="3857"/>
      </w:tblGrid>
      <w:tr>
        <w:trPr>
          <w:trHeight w:val="830" w:hRule="exact"/>
        </w:trPr>
        <w:tc>
          <w:tcPr>
            <w:tcW w:w="26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Totale beneficiari n.</w:t>
            </w:r>
          </w:p>
        </w:tc>
        <w:tc>
          <w:tcPr>
            <w:tcW w:w="32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Totale erogato €</w:t>
            </w:r>
          </w:p>
        </w:tc>
        <w:tc>
          <w:tcPr>
            <w:tcW w:w="38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Risorse non utilizzate da restituire</w:t>
            </w:r>
          </w:p>
          <w:p>
            <w:pPr>
              <w:pStyle w:val="TableParagraph"/>
              <w:spacing w:before="120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>
      <w:pPr>
        <w:spacing w:line="240" w:lineRule="auto" w:before="7"/>
        <w:rPr>
          <w:b/>
          <w:sz w:val="16"/>
        </w:rPr>
      </w:pPr>
      <w:r>
        <w:rPr/>
        <w:pict>
          <v:shape style="position:absolute;margin-left:51.240002pt;margin-top:11.76pt;width:488.9pt;height:24pt;mso-position-horizontal-relative:page;mso-position-vertical-relative:paragraph;z-index:104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19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 pubblicazione elenco domande accolte: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40002pt;margin-top:47.759998pt;width:488.9pt;height:216.5pt;mso-position-horizontal-relative:page;mso-position-vertical-relative:paragraph;z-index:107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19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1"/>
        <w:rPr>
          <w:b/>
          <w:sz w:val="14"/>
        </w:rPr>
      </w:pPr>
    </w:p>
    <w:p>
      <w:pPr>
        <w:spacing w:line="240" w:lineRule="auto" w:before="5" w:after="1"/>
        <w:rPr>
          <w:b/>
          <w:sz w:val="17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9"/>
        <w:gridCol w:w="4889"/>
      </w:tblGrid>
      <w:tr>
        <w:trPr>
          <w:trHeight w:val="480" w:hRule="exact"/>
        </w:trPr>
        <w:tc>
          <w:tcPr>
            <w:tcW w:w="48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8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</w:tbl>
    <w:sectPr>
      <w:type w:val="continuous"/>
      <w:pgSz w:w="11910" w:h="16840"/>
      <w:pgMar w:top="44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9"/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prodesk1</dc:creator>
  <dcterms:created xsi:type="dcterms:W3CDTF">2021-12-29T16:25:11Z</dcterms:created>
  <dcterms:modified xsi:type="dcterms:W3CDTF">2021-12-29T16:25:11Z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2021-12-29T00:00:00Z</vt:filetime>
  </property>
</Properties>
</file>